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68AAD" w14:textId="2A900525" w:rsidR="002E56C0" w:rsidRDefault="002E56C0" w:rsidP="000B091C"/>
    <w:p w14:paraId="0B57D8DA" w14:textId="6619636A" w:rsidR="002E56C0" w:rsidRDefault="005F1BC5" w:rsidP="007B5F0E">
      <w:r w:rsidRPr="00C54AE1">
        <w:rPr>
          <w:noProof/>
          <w:sz w:val="16"/>
          <w:szCs w:val="16"/>
        </w:rPr>
        <w:drawing>
          <wp:anchor distT="0" distB="0" distL="114300" distR="0" simplePos="0" relativeHeight="251662336" behindDoc="1" locked="1" layoutInCell="1" allowOverlap="0" wp14:anchorId="764D64A9" wp14:editId="5A253189">
            <wp:simplePos x="0" y="0"/>
            <wp:positionH relativeFrom="page">
              <wp:posOffset>1816925</wp:posOffset>
            </wp:positionH>
            <wp:positionV relativeFrom="page">
              <wp:posOffset>439387</wp:posOffset>
            </wp:positionV>
            <wp:extent cx="3920400" cy="1058400"/>
            <wp:effectExtent l="0" t="0" r="4445" b="8890"/>
            <wp:wrapNone/>
            <wp:docPr id="5" name="Pilt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lt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920400" cy="10584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8D90FB2" w14:textId="77777777" w:rsidR="005F1BC5" w:rsidRDefault="005F1BC5" w:rsidP="007B5F0E"/>
    <w:p w14:paraId="6916700D" w14:textId="77777777" w:rsidR="005F1BC5" w:rsidRDefault="005F1BC5" w:rsidP="007B5F0E"/>
    <w:p w14:paraId="46D31E11" w14:textId="4A243354" w:rsidR="005F1BC5" w:rsidRDefault="000C343C" w:rsidP="007B5F0E">
      <w:r>
        <w:rPr>
          <w:noProof/>
        </w:rPr>
        <mc:AlternateContent>
          <mc:Choice Requires="wps">
            <w:drawing>
              <wp:anchor distT="0" distB="0" distL="114300" distR="114300" simplePos="0" relativeHeight="251663360" behindDoc="0" locked="1" layoutInCell="1" allowOverlap="1" wp14:anchorId="438380D7" wp14:editId="135A6040">
                <wp:simplePos x="0" y="0"/>
                <wp:positionH relativeFrom="column">
                  <wp:align>left</wp:align>
                </wp:positionH>
                <wp:positionV relativeFrom="margin">
                  <wp:align>bottom</wp:align>
                </wp:positionV>
                <wp:extent cx="6235200" cy="547200"/>
                <wp:effectExtent l="0" t="0" r="0" b="5715"/>
                <wp:wrapTopAndBottom/>
                <wp:docPr id="1" name="Tekstiväli 1"/>
                <wp:cNvGraphicFramePr/>
                <a:graphic xmlns:a="http://schemas.openxmlformats.org/drawingml/2006/main">
                  <a:graphicData uri="http://schemas.microsoft.com/office/word/2010/wordprocessingShape">
                    <wps:wsp>
                      <wps:cNvSpPr txBox="1"/>
                      <wps:spPr>
                        <a:xfrm>
                          <a:off x="0" y="0"/>
                          <a:ext cx="6235200" cy="547200"/>
                        </a:xfrm>
                        <a:prstGeom prst="rect">
                          <a:avLst/>
                        </a:prstGeom>
                        <a:solidFill>
                          <a:schemeClr val="lt1"/>
                        </a:solidFill>
                        <a:ln w="6350">
                          <a:noFill/>
                        </a:ln>
                      </wps:spPr>
                      <wps:txb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8"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9"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38380D7" id="_x0000_t202" coordsize="21600,21600" o:spt="202" path="m,l,21600r21600,l21600,xe">
                <v:stroke joinstyle="miter"/>
                <v:path gradientshapeok="t" o:connecttype="rect"/>
              </v:shapetype>
              <v:shape id="Tekstiväli 1" o:spid="_x0000_s1026" type="#_x0000_t202" style="position:absolute;margin-left:0;margin-top:0;width:490.95pt;height:43.1pt;z-index:251663360;visibility:visible;mso-wrap-style:square;mso-width-percent:0;mso-height-percent:0;mso-wrap-distance-left:9pt;mso-wrap-distance-top:0;mso-wrap-distance-right:9pt;mso-wrap-distance-bottom:0;mso-position-horizontal:left;mso-position-horizontal-relative:text;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" fillcolor="white [3201]" stroked="f" strokeweight=".5pt">
                <v:textbox>
                  <w:txbxContent>
                    <w:tbl>
                      <w:tblPr>
                        <w:tblStyle w:val="Kontuurtabel"/>
                        <w:tblW w:w="9356" w:type="dxa"/>
                        <w:tblInd w:w="-142" w:type="dxa"/>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8"/>
                        <w:gridCol w:w="3119"/>
                        <w:gridCol w:w="3119"/>
                      </w:tblGrid>
                      <w:tr w:rsidR="000C343C" w:rsidRPr="004B4B48" w14:paraId="61F3F8B9" w14:textId="77777777" w:rsidTr="00A0032D">
                        <w:tc>
                          <w:tcPr>
                            <w:tcW w:w="3118" w:type="dxa"/>
                            <w:vAlign w:val="center"/>
                          </w:tcPr>
                          <w:p w14:paraId="13CA762A" w14:textId="77777777" w:rsidR="000C343C" w:rsidRPr="00670053" w:rsidRDefault="000C343C" w:rsidP="000C343C">
                            <w:pPr>
                              <w:spacing w:line="276" w:lineRule="auto"/>
                              <w:rPr>
                                <w:sz w:val="18"/>
                                <w:szCs w:val="18"/>
                              </w:rPr>
                            </w:pPr>
                            <w:r w:rsidRPr="00670053">
                              <w:rPr>
                                <w:sz w:val="18"/>
                                <w:szCs w:val="18"/>
                              </w:rPr>
                              <w:t>Mõisa tee 17 Kiiu alevik</w:t>
                            </w:r>
                          </w:p>
                        </w:tc>
                        <w:tc>
                          <w:tcPr>
                            <w:tcW w:w="3119" w:type="dxa"/>
                            <w:vAlign w:val="center"/>
                          </w:tcPr>
                          <w:p w14:paraId="5923EBA5" w14:textId="77777777" w:rsidR="000C343C" w:rsidRPr="00670053" w:rsidRDefault="000C343C" w:rsidP="000C343C">
                            <w:pPr>
                              <w:spacing w:line="276" w:lineRule="auto"/>
                              <w:rPr>
                                <w:sz w:val="18"/>
                                <w:szCs w:val="18"/>
                              </w:rPr>
                            </w:pPr>
                            <w:r w:rsidRPr="00670053">
                              <w:rPr>
                                <w:sz w:val="18"/>
                                <w:szCs w:val="18"/>
                              </w:rPr>
                              <w:t>telefon +372 606 6370</w:t>
                            </w:r>
                          </w:p>
                        </w:tc>
                        <w:tc>
                          <w:tcPr>
                            <w:tcW w:w="3119" w:type="dxa"/>
                            <w:vAlign w:val="center"/>
                          </w:tcPr>
                          <w:p w14:paraId="5213F03B" w14:textId="77777777" w:rsidR="000C343C" w:rsidRPr="00670053" w:rsidRDefault="000C343C" w:rsidP="000C343C">
                            <w:pPr>
                              <w:spacing w:line="276" w:lineRule="auto"/>
                              <w:rPr>
                                <w:sz w:val="18"/>
                                <w:szCs w:val="18"/>
                              </w:rPr>
                            </w:pPr>
                            <w:r w:rsidRPr="00670053">
                              <w:rPr>
                                <w:sz w:val="18"/>
                                <w:szCs w:val="18"/>
                              </w:rPr>
                              <w:t>arvelduskonto:</w:t>
                            </w:r>
                          </w:p>
                        </w:tc>
                      </w:tr>
                      <w:tr w:rsidR="000C343C" w:rsidRPr="004B4B48" w14:paraId="2E79B558" w14:textId="77777777" w:rsidTr="00A0032D">
                        <w:tc>
                          <w:tcPr>
                            <w:tcW w:w="3118" w:type="dxa"/>
                            <w:vAlign w:val="center"/>
                          </w:tcPr>
                          <w:p w14:paraId="6799C39F" w14:textId="77777777" w:rsidR="000C343C" w:rsidRPr="00670053" w:rsidRDefault="000C343C" w:rsidP="000C343C">
                            <w:pPr>
                              <w:spacing w:line="276" w:lineRule="auto"/>
                              <w:rPr>
                                <w:sz w:val="18"/>
                                <w:szCs w:val="18"/>
                              </w:rPr>
                            </w:pPr>
                            <w:r w:rsidRPr="00670053">
                              <w:rPr>
                                <w:sz w:val="18"/>
                                <w:szCs w:val="18"/>
                              </w:rPr>
                              <w:t>74604 Harju maakond</w:t>
                            </w:r>
                          </w:p>
                        </w:tc>
                        <w:tc>
                          <w:tcPr>
                            <w:tcW w:w="3119" w:type="dxa"/>
                            <w:vAlign w:val="center"/>
                          </w:tcPr>
                          <w:p w14:paraId="10F2929E" w14:textId="77777777" w:rsidR="000C343C" w:rsidRPr="00670053" w:rsidRDefault="000C343C" w:rsidP="000C343C">
                            <w:pPr>
                              <w:spacing w:line="276" w:lineRule="auto"/>
                              <w:rPr>
                                <w:sz w:val="18"/>
                                <w:szCs w:val="18"/>
                              </w:rPr>
                            </w:pPr>
                            <w:r w:rsidRPr="00670053">
                              <w:rPr>
                                <w:sz w:val="18"/>
                                <w:szCs w:val="18"/>
                              </w:rPr>
                              <w:t xml:space="preserve">e-post: </w:t>
                            </w:r>
                            <w:hyperlink r:id="rId10" w:history="1">
                              <w:r w:rsidRPr="00670053">
                                <w:rPr>
                                  <w:rStyle w:val="Hperlink"/>
                                  <w:color w:val="auto"/>
                                  <w:sz w:val="18"/>
                                  <w:szCs w:val="18"/>
                                  <w:u w:val="none"/>
                                </w:rPr>
                                <w:t>vallavalitsus@kuusalu.ee</w:t>
                              </w:r>
                            </w:hyperlink>
                          </w:p>
                        </w:tc>
                        <w:tc>
                          <w:tcPr>
                            <w:tcW w:w="3119" w:type="dxa"/>
                            <w:vAlign w:val="center"/>
                          </w:tcPr>
                          <w:p w14:paraId="44EF616F" w14:textId="77777777" w:rsidR="000C343C" w:rsidRPr="00670053" w:rsidRDefault="000C343C" w:rsidP="000C343C">
                            <w:pPr>
                              <w:spacing w:line="276" w:lineRule="auto"/>
                              <w:rPr>
                                <w:sz w:val="18"/>
                                <w:szCs w:val="18"/>
                              </w:rPr>
                            </w:pPr>
                            <w:r w:rsidRPr="00670053">
                              <w:rPr>
                                <w:sz w:val="18"/>
                                <w:szCs w:val="18"/>
                              </w:rPr>
                              <w:t>EE742200001120050586</w:t>
                            </w:r>
                          </w:p>
                        </w:tc>
                      </w:tr>
                      <w:tr w:rsidR="000C343C" w:rsidRPr="004B4B48" w14:paraId="6369782B" w14:textId="77777777" w:rsidTr="00A0032D">
                        <w:trPr>
                          <w:cantSplit/>
                          <w:trHeight w:val="170"/>
                        </w:trPr>
                        <w:tc>
                          <w:tcPr>
                            <w:tcW w:w="3118" w:type="dxa"/>
                            <w:vAlign w:val="center"/>
                          </w:tcPr>
                          <w:p w14:paraId="0E2EB887" w14:textId="77777777" w:rsidR="000C343C" w:rsidRPr="00670053" w:rsidRDefault="000C343C" w:rsidP="000C343C">
                            <w:pPr>
                              <w:spacing w:line="276" w:lineRule="auto"/>
                              <w:rPr>
                                <w:sz w:val="18"/>
                                <w:szCs w:val="18"/>
                              </w:rPr>
                            </w:pPr>
                            <w:r w:rsidRPr="00670053">
                              <w:rPr>
                                <w:sz w:val="18"/>
                                <w:szCs w:val="18"/>
                              </w:rPr>
                              <w:t>Reg kood 75033496</w:t>
                            </w:r>
                          </w:p>
                        </w:tc>
                        <w:tc>
                          <w:tcPr>
                            <w:tcW w:w="3119" w:type="dxa"/>
                            <w:vAlign w:val="center"/>
                          </w:tcPr>
                          <w:p w14:paraId="3169D86E" w14:textId="77777777" w:rsidR="000C343C" w:rsidRPr="00670053" w:rsidRDefault="000C343C" w:rsidP="000C343C">
                            <w:pPr>
                              <w:spacing w:line="276" w:lineRule="auto"/>
                              <w:rPr>
                                <w:sz w:val="18"/>
                                <w:szCs w:val="18"/>
                              </w:rPr>
                            </w:pPr>
                            <w:r w:rsidRPr="00670053">
                              <w:rPr>
                                <w:sz w:val="18"/>
                                <w:szCs w:val="18"/>
                              </w:rPr>
                              <w:t xml:space="preserve">veeb </w:t>
                            </w:r>
                            <w:hyperlink r:id="rId11" w:history="1">
                              <w:r w:rsidRPr="00670053">
                                <w:rPr>
                                  <w:rStyle w:val="Hperlink"/>
                                  <w:color w:val="auto"/>
                                  <w:sz w:val="18"/>
                                  <w:szCs w:val="18"/>
                                  <w:u w:val="none"/>
                                </w:rPr>
                                <w:t>http://www.kuusalu.ee</w:t>
                              </w:r>
                            </w:hyperlink>
                          </w:p>
                        </w:tc>
                        <w:tc>
                          <w:tcPr>
                            <w:tcW w:w="3119" w:type="dxa"/>
                            <w:vAlign w:val="center"/>
                          </w:tcPr>
                          <w:p w14:paraId="44A0AF14" w14:textId="77777777" w:rsidR="000C343C" w:rsidRPr="00670053" w:rsidRDefault="000C343C" w:rsidP="000C343C">
                            <w:pPr>
                              <w:spacing w:line="276" w:lineRule="auto"/>
                              <w:rPr>
                                <w:sz w:val="18"/>
                                <w:szCs w:val="18"/>
                              </w:rPr>
                            </w:pPr>
                            <w:r w:rsidRPr="00670053">
                              <w:rPr>
                                <w:sz w:val="18"/>
                                <w:szCs w:val="18"/>
                              </w:rPr>
                              <w:t>Swedbank</w:t>
                            </w:r>
                          </w:p>
                        </w:tc>
                      </w:tr>
                    </w:tbl>
                    <w:p w14:paraId="293E607B" w14:textId="77777777" w:rsidR="000C343C" w:rsidRDefault="000C343C" w:rsidP="000C343C"/>
                  </w:txbxContent>
                </v:textbox>
                <w10:wrap type="topAndBottom" anchory="margin"/>
                <w10:anchorlock/>
              </v:shape>
            </w:pict>
          </mc:Fallback>
        </mc:AlternateContent>
      </w:r>
    </w:p>
    <w:p w14:paraId="1DDE45E9" w14:textId="67DB5895" w:rsidR="005F1BC5" w:rsidRPr="004539EE" w:rsidRDefault="005F1BC5" w:rsidP="007B5F0E">
      <w:pPr>
        <w:rPr>
          <w:i/>
          <w:iCs/>
        </w:rPr>
      </w:pPr>
    </w:p>
    <w:p w14:paraId="230353EE" w14:textId="77777777" w:rsidR="00B13279" w:rsidRDefault="00B13279" w:rsidP="00B13279">
      <w:pPr>
        <w:rPr>
          <w:lang w:eastAsia="et-EE"/>
        </w:rPr>
      </w:pPr>
    </w:p>
    <w:p w14:paraId="1A886570" w14:textId="08C76262" w:rsidR="00B13279" w:rsidRPr="001A56B3" w:rsidRDefault="00AF5E24" w:rsidP="00B13279">
      <w:pPr>
        <w:rPr>
          <w:lang w:eastAsia="et-EE"/>
        </w:rPr>
      </w:pPr>
      <w:r>
        <w:rPr>
          <w:lang w:eastAsia="et-EE"/>
        </w:rPr>
        <w:t>Transpordiamet</w:t>
      </w:r>
      <w:r w:rsidR="00B13279">
        <w:rPr>
          <w:lang w:eastAsia="et-EE"/>
        </w:rPr>
        <w:tab/>
      </w:r>
      <w:r w:rsidR="00B13279">
        <w:rPr>
          <w:lang w:eastAsia="et-EE"/>
        </w:rPr>
        <w:tab/>
      </w:r>
      <w:r w:rsidR="00B13279">
        <w:rPr>
          <w:lang w:eastAsia="et-EE"/>
        </w:rPr>
        <w:tab/>
      </w:r>
      <w:r w:rsidR="00B13279">
        <w:rPr>
          <w:lang w:eastAsia="et-EE"/>
        </w:rPr>
        <w:tab/>
      </w:r>
    </w:p>
    <w:p w14:paraId="7DA846DC" w14:textId="29DB0969" w:rsidR="00B13279" w:rsidRDefault="00AF5E24" w:rsidP="00B13279">
      <w:pPr>
        <w:rPr>
          <w:lang w:eastAsia="et-EE"/>
        </w:rPr>
      </w:pPr>
      <w:hyperlink r:id="rId12" w:history="1">
        <w:r w:rsidRPr="001B2594">
          <w:rPr>
            <w:rStyle w:val="Hperlink"/>
          </w:rPr>
          <w:t>info@transpordiamet.ee</w:t>
        </w:r>
      </w:hyperlink>
      <w:r>
        <w:t xml:space="preserve"> </w:t>
      </w:r>
      <w:r w:rsidR="001E10C1">
        <w:t xml:space="preserve"> </w:t>
      </w:r>
      <w:r w:rsidR="00B13279">
        <w:rPr>
          <w:lang w:eastAsia="et-EE"/>
        </w:rPr>
        <w:tab/>
      </w:r>
      <w:r w:rsidR="00B13279">
        <w:rPr>
          <w:lang w:eastAsia="et-EE"/>
        </w:rPr>
        <w:tab/>
      </w:r>
      <w:r w:rsidR="00B13279">
        <w:rPr>
          <w:lang w:eastAsia="et-EE"/>
        </w:rPr>
        <w:tab/>
      </w:r>
      <w:r w:rsidR="00B13279">
        <w:rPr>
          <w:lang w:eastAsia="et-EE"/>
        </w:rPr>
        <w:tab/>
      </w:r>
      <w:r w:rsidR="00B13279">
        <w:rPr>
          <w:lang w:eastAsia="et-EE"/>
        </w:rPr>
        <w:tab/>
      </w:r>
      <w:r w:rsidR="00B13279">
        <w:rPr>
          <w:lang w:eastAsia="et-EE"/>
        </w:rPr>
        <w:tab/>
      </w:r>
      <w:r w:rsidR="00B13279">
        <w:rPr>
          <w:lang w:eastAsia="et-EE"/>
        </w:rPr>
        <w:tab/>
      </w:r>
    </w:p>
    <w:p w14:paraId="479AD49E" w14:textId="67085F61" w:rsidR="00A63565" w:rsidRDefault="00AF5E24" w:rsidP="00A63565">
      <w:pPr>
        <w:ind w:left="5664" w:firstLine="708"/>
        <w:rPr>
          <w:lang w:eastAsia="et-EE"/>
        </w:rPr>
      </w:pPr>
      <w:r>
        <w:t>20</w:t>
      </w:r>
      <w:r w:rsidR="00A63565">
        <w:t>.01.2026 nr 7-1/</w:t>
      </w:r>
      <w:r w:rsidR="00017B19">
        <w:t>263</w:t>
      </w:r>
    </w:p>
    <w:p w14:paraId="6CE5E56C" w14:textId="77777777" w:rsidR="00B13279" w:rsidRDefault="00B13279" w:rsidP="00B13279"/>
    <w:p w14:paraId="4A9F42D7" w14:textId="77777777" w:rsidR="00B13279" w:rsidRPr="00A877A6" w:rsidRDefault="00B13279" w:rsidP="00B13279">
      <w:pPr>
        <w:rPr>
          <w:i/>
          <w:iCs/>
        </w:rPr>
      </w:pPr>
    </w:p>
    <w:p w14:paraId="03ADC852" w14:textId="77777777" w:rsidR="00A63565" w:rsidRPr="00E32F58" w:rsidRDefault="00A63565" w:rsidP="00A63565">
      <w:r>
        <w:t xml:space="preserve">Kaberla küla Kutikse </w:t>
      </w:r>
      <w:r w:rsidRPr="00EE32C5">
        <w:t xml:space="preserve">kinnistu detailplaneeringu </w:t>
      </w:r>
      <w:r>
        <w:t>eskiislahenduse tutvustus</w:t>
      </w:r>
    </w:p>
    <w:p w14:paraId="3CEAA364" w14:textId="77777777" w:rsidR="00A63565" w:rsidRPr="004C274E" w:rsidRDefault="00A63565" w:rsidP="00A63565">
      <w:pPr>
        <w:rPr>
          <w:i/>
          <w:iCs/>
        </w:rPr>
      </w:pPr>
    </w:p>
    <w:p w14:paraId="108B169D" w14:textId="77777777" w:rsidR="00A63565" w:rsidRDefault="00A63565" w:rsidP="00A63565"/>
    <w:p w14:paraId="5216C3D9" w14:textId="718C5EEC" w:rsidR="00AF5E24" w:rsidRDefault="00AF5E24" w:rsidP="00AF5E24">
      <w:pPr>
        <w:jc w:val="both"/>
      </w:pPr>
      <w:r>
        <w:t>Kuusalu Vallavalitsus teatab, et algatas 16.oktoobril 2025 korraldusega nr 284</w:t>
      </w:r>
      <w:r w:rsidR="00E75B8A">
        <w:t xml:space="preserve"> Teie naaberkinnistu</w:t>
      </w:r>
      <w:r>
        <w:t xml:space="preserve"> Kaberla küla Kutikse (35201:001:0245) kinnistu detailplaneeringu ja kinnitas lähteülesande. Detailplaneeringu eskiismaterjalidega saab tutvuda kuni </w:t>
      </w:r>
      <w:r w:rsidRPr="00AF5E24">
        <w:rPr>
          <w:b/>
          <w:bCs/>
        </w:rPr>
        <w:t>28.jaanuarini 2026</w:t>
      </w:r>
      <w:r>
        <w:t xml:space="preserve"> </w:t>
      </w:r>
      <w:hyperlink r:id="rId13" w:history="1">
        <w:r w:rsidRPr="00AF5E24">
          <w:rPr>
            <w:rStyle w:val="Hperlink"/>
          </w:rPr>
          <w:t>käesoleval lingil</w:t>
        </w:r>
      </w:hyperlink>
      <w:r>
        <w:t xml:space="preserve">. Eelpool nimetatud ajani saab esitada eskiislahendusele omapoolseid ettepanekuid/vastuväiteid aadressile </w:t>
      </w:r>
      <w:hyperlink r:id="rId14" w:history="1">
        <w:r w:rsidRPr="001B2594">
          <w:rPr>
            <w:rStyle w:val="Hperlink"/>
          </w:rPr>
          <w:t>vallavalitsus@kuusalu.ee</w:t>
        </w:r>
      </w:hyperlink>
      <w:r>
        <w:t xml:space="preserve">.  </w:t>
      </w:r>
    </w:p>
    <w:p w14:paraId="4E644E9F" w14:textId="77777777" w:rsidR="00AF5E24" w:rsidRDefault="00AF5E24" w:rsidP="00AF5E24">
      <w:pPr>
        <w:jc w:val="both"/>
      </w:pPr>
    </w:p>
    <w:p w14:paraId="79290E16" w14:textId="77777777" w:rsidR="00AF5E24" w:rsidRDefault="00AF5E24" w:rsidP="00AF5E24">
      <w:pPr>
        <w:jc w:val="both"/>
      </w:pPr>
      <w:r>
        <w:t>Detailplaneeringuga soovitakse kinnistule ehitusõiguse seadmist elamu ja abihoonete rajamiseks. Kaberla oja ehituskeeluvööndi vähendamist ei taotleta.</w:t>
      </w:r>
    </w:p>
    <w:p w14:paraId="370E6A83" w14:textId="77777777" w:rsidR="00AF5E24" w:rsidRDefault="00AF5E24" w:rsidP="00AF5E24">
      <w:pPr>
        <w:jc w:val="both"/>
      </w:pPr>
      <w:r>
        <w:t>Planeeritav ala asub kehtiva Kuusalu valla üldplaneeringu kohasel nn valgel alal. Valge ala üldplaneeringu kaardil tähendab, et antud aladel maakasutuse sihtotstarve ei muutu ja selle muutmist tulevikus ei piirata. Ka pole nendele aladele ette nähtud suuremaid ja eraldi käsitlemist väärivaid kitsendusi ega piiranguid. Üldplaneering sätestab, et detailplaneering tuleb koostada veekogude kallastest 250 m ulatusse jäävate kruntide hoonestamiseks. Kutikse kinnistu piirneb Kaberla ojaga. Juurdepääs kinnistule on võimalik rajada avaliku kasutusega Jõelähtme -Kemba maanteelt. Planeeringuga kavandatu on kooskõlas kehtiva Kuusalu valla üldplaneeringuga.</w:t>
      </w:r>
    </w:p>
    <w:p w14:paraId="3F18FBA2" w14:textId="77777777" w:rsidR="00AF5E24" w:rsidRDefault="00AF5E24" w:rsidP="00AF5E24">
      <w:pPr>
        <w:jc w:val="both"/>
      </w:pPr>
    </w:p>
    <w:p w14:paraId="7C881DBA" w14:textId="1BD89CF1" w:rsidR="00A63565" w:rsidRDefault="00AF5E24" w:rsidP="00AF5E24">
      <w:pPr>
        <w:jc w:val="both"/>
      </w:pPr>
      <w:r>
        <w:t xml:space="preserve">Lisainfo tel 606 6379 või e-post </w:t>
      </w:r>
      <w:hyperlink r:id="rId15" w:history="1">
        <w:r w:rsidRPr="001B2594">
          <w:rPr>
            <w:rStyle w:val="Hperlink"/>
          </w:rPr>
          <w:t>kadi.raudla@kuusalu.ee</w:t>
        </w:r>
      </w:hyperlink>
      <w:r>
        <w:t>.</w:t>
      </w:r>
    </w:p>
    <w:p w14:paraId="662615A4" w14:textId="77777777" w:rsidR="00AF5E24" w:rsidRDefault="00AF5E24" w:rsidP="00AF5E24">
      <w:pPr>
        <w:jc w:val="both"/>
      </w:pPr>
    </w:p>
    <w:p w14:paraId="421A1262" w14:textId="77777777" w:rsidR="00AF5E24" w:rsidRDefault="00AF5E24" w:rsidP="00AF5E24">
      <w:pPr>
        <w:jc w:val="both"/>
      </w:pPr>
    </w:p>
    <w:p w14:paraId="0CE97464" w14:textId="77777777" w:rsidR="00A63565" w:rsidRDefault="00A63565" w:rsidP="00A63565">
      <w:pPr>
        <w:jc w:val="both"/>
      </w:pPr>
      <w:r>
        <w:t>Lugupidamisega</w:t>
      </w:r>
    </w:p>
    <w:p w14:paraId="7322D1B4" w14:textId="77777777" w:rsidR="00A63565" w:rsidRDefault="00A63565" w:rsidP="00A63565">
      <w:pPr>
        <w:jc w:val="both"/>
        <w:rPr>
          <w:i/>
          <w:iCs/>
        </w:rPr>
      </w:pPr>
    </w:p>
    <w:p w14:paraId="19D3DB22" w14:textId="77777777" w:rsidR="00A63565" w:rsidRDefault="00A63565" w:rsidP="00A63565">
      <w:pPr>
        <w:jc w:val="both"/>
        <w:rPr>
          <w:i/>
          <w:iCs/>
        </w:rPr>
      </w:pPr>
    </w:p>
    <w:p w14:paraId="6F8A5AD3" w14:textId="77777777" w:rsidR="00A63565" w:rsidRPr="00E4161C" w:rsidRDefault="00A63565" w:rsidP="00A63565">
      <w:pPr>
        <w:jc w:val="both"/>
        <w:rPr>
          <w:i/>
          <w:iCs/>
        </w:rPr>
      </w:pPr>
      <w:r>
        <w:t xml:space="preserve">(allkirjastatud digitaalselt) </w:t>
      </w:r>
    </w:p>
    <w:p w14:paraId="29CB48B0" w14:textId="77777777" w:rsidR="00A63565" w:rsidRPr="00E4161C" w:rsidRDefault="00A63565" w:rsidP="00A63565">
      <w:pPr>
        <w:tabs>
          <w:tab w:val="left" w:pos="2060"/>
        </w:tabs>
        <w:rPr>
          <w:i/>
          <w:iCs/>
        </w:rPr>
      </w:pPr>
      <w:r>
        <w:t xml:space="preserve">Terje Kraanvelt </w:t>
      </w:r>
    </w:p>
    <w:p w14:paraId="76B06179" w14:textId="77777777" w:rsidR="00A63565" w:rsidRPr="00495EC8" w:rsidRDefault="00A63565" w:rsidP="00A63565">
      <w:pPr>
        <w:rPr>
          <w:i/>
          <w:iCs/>
        </w:rPr>
      </w:pPr>
      <w:r>
        <w:t>Vallavanem</w:t>
      </w:r>
    </w:p>
    <w:p w14:paraId="6798617B" w14:textId="77777777" w:rsidR="00A63565" w:rsidRDefault="00A63565" w:rsidP="00A63565"/>
    <w:p w14:paraId="5BE095B5" w14:textId="77777777" w:rsidR="00A63565" w:rsidRDefault="00A63565" w:rsidP="00A63565"/>
    <w:p w14:paraId="51DC1B6B" w14:textId="77777777" w:rsidR="00A63565" w:rsidRDefault="00A63565" w:rsidP="00A63565"/>
    <w:p w14:paraId="0414A979" w14:textId="77777777" w:rsidR="00A63565" w:rsidRDefault="00A63565" w:rsidP="00A63565"/>
    <w:p w14:paraId="27B63304" w14:textId="77777777" w:rsidR="00A63565" w:rsidRDefault="00A63565" w:rsidP="00A63565"/>
    <w:p w14:paraId="13CFF2CD" w14:textId="77777777" w:rsidR="00A63565" w:rsidRDefault="00A63565" w:rsidP="00A63565"/>
    <w:p w14:paraId="2BA26DDA" w14:textId="77777777" w:rsidR="00A63565" w:rsidRDefault="00A63565" w:rsidP="00A63565"/>
    <w:p w14:paraId="115D13B3" w14:textId="77777777" w:rsidR="00A63565" w:rsidRDefault="00A63565" w:rsidP="00A63565"/>
    <w:p w14:paraId="3AC962CA" w14:textId="77777777" w:rsidR="00A63565" w:rsidRPr="0074000E" w:rsidRDefault="00A63565" w:rsidP="00A63565">
      <w:pPr>
        <w:rPr>
          <w:i/>
          <w:iCs/>
        </w:rPr>
      </w:pPr>
      <w:r>
        <w:t>Maris Kirsimaa</w:t>
      </w:r>
    </w:p>
    <w:p w14:paraId="5ADFB207" w14:textId="77777777" w:rsidR="00A63565" w:rsidRDefault="00A63565" w:rsidP="00A63565">
      <w:r>
        <w:t xml:space="preserve">6000 857 </w:t>
      </w:r>
      <w:hyperlink r:id="rId16" w:history="1">
        <w:r w:rsidRPr="00EF6909">
          <w:rPr>
            <w:rStyle w:val="Hperlink"/>
          </w:rPr>
          <w:t>maris.kirsimaa@kuusalu.ee</w:t>
        </w:r>
      </w:hyperlink>
      <w:r>
        <w:t xml:space="preserve">  </w:t>
      </w:r>
    </w:p>
    <w:p w14:paraId="690AC92B" w14:textId="40E09B2C" w:rsidR="00B13279" w:rsidRDefault="00B13279" w:rsidP="007B5F0E"/>
    <w:sectPr w:rsidR="00B13279" w:rsidSect="0035581A">
      <w:footerReference w:type="default" r:id="rId17"/>
      <w:headerReference w:type="first" r:id="rId18"/>
      <w:pgSz w:w="11906" w:h="16838" w:code="9"/>
      <w:pgMar w:top="680" w:right="851" w:bottom="680" w:left="1701" w:header="170"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0A0D778" w14:textId="77777777" w:rsidR="00EA3E85" w:rsidRDefault="00EA3E85" w:rsidP="008324B0">
      <w:r>
        <w:separator/>
      </w:r>
    </w:p>
  </w:endnote>
  <w:endnote w:type="continuationSeparator" w:id="0">
    <w:p w14:paraId="285E2FC9" w14:textId="77777777" w:rsidR="00EA3E85" w:rsidRDefault="00EA3E85" w:rsidP="008324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46266222"/>
      <w:docPartObj>
        <w:docPartGallery w:val="Page Numbers (Bottom of Page)"/>
        <w:docPartUnique/>
      </w:docPartObj>
    </w:sdtPr>
    <w:sdtEndPr/>
    <w:sdtContent>
      <w:p w14:paraId="6140EC56" w14:textId="25BAF4A3" w:rsidR="00DF5D94" w:rsidRDefault="00DF5D94">
        <w:pPr>
          <w:pStyle w:val="Jalus"/>
          <w:jc w:val="right"/>
        </w:pPr>
        <w:r>
          <w:fldChar w:fldCharType="begin"/>
        </w:r>
        <w:r>
          <w:instrText>PAGE   \* MERGEFORMAT</w:instrText>
        </w:r>
        <w:r>
          <w:fldChar w:fldCharType="separate"/>
        </w:r>
        <w:r>
          <w:t>2</w:t>
        </w:r>
        <w:r>
          <w:fldChar w:fldCharType="end"/>
        </w:r>
      </w:p>
    </w:sdtContent>
  </w:sdt>
  <w:p w14:paraId="4D857D4E" w14:textId="77777777" w:rsidR="00DF5D94" w:rsidRDefault="00DF5D94">
    <w:pPr>
      <w:pStyle w:val="Jal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6FE7F6" w14:textId="77777777" w:rsidR="00EA3E85" w:rsidRDefault="00EA3E85" w:rsidP="008324B0">
      <w:r>
        <w:separator/>
      </w:r>
    </w:p>
  </w:footnote>
  <w:footnote w:type="continuationSeparator" w:id="0">
    <w:p w14:paraId="22C4AA52" w14:textId="77777777" w:rsidR="00EA3E85" w:rsidRDefault="00EA3E85" w:rsidP="008324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97D752" w14:textId="77777777" w:rsidR="00C72BFC" w:rsidRDefault="0035581A">
    <w:pPr>
      <w:pStyle w:val="Pis"/>
    </w:pPr>
    <w:r>
      <w:tab/>
    </w:r>
    <w:r>
      <w:tab/>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drawingGridHorizontalSpacing w:val="181"/>
  <w:drawingGridVerticalSpacing w:val="181"/>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5A"/>
    <w:rsid w:val="00017B19"/>
    <w:rsid w:val="000B091C"/>
    <w:rsid w:val="000C343C"/>
    <w:rsid w:val="00122492"/>
    <w:rsid w:val="001744C4"/>
    <w:rsid w:val="001A6E69"/>
    <w:rsid w:val="001E10C1"/>
    <w:rsid w:val="001F2B2A"/>
    <w:rsid w:val="00257986"/>
    <w:rsid w:val="002B5C67"/>
    <w:rsid w:val="002E56C0"/>
    <w:rsid w:val="0035581A"/>
    <w:rsid w:val="00375EEC"/>
    <w:rsid w:val="003859D5"/>
    <w:rsid w:val="003C137B"/>
    <w:rsid w:val="004539EE"/>
    <w:rsid w:val="004B4B48"/>
    <w:rsid w:val="00504285"/>
    <w:rsid w:val="0051095E"/>
    <w:rsid w:val="005745EA"/>
    <w:rsid w:val="005F1BC5"/>
    <w:rsid w:val="006312F3"/>
    <w:rsid w:val="006651DC"/>
    <w:rsid w:val="00670053"/>
    <w:rsid w:val="00686601"/>
    <w:rsid w:val="006D3AE9"/>
    <w:rsid w:val="006D7762"/>
    <w:rsid w:val="006E42B4"/>
    <w:rsid w:val="007B5F0E"/>
    <w:rsid w:val="007E7163"/>
    <w:rsid w:val="008324B0"/>
    <w:rsid w:val="00837515"/>
    <w:rsid w:val="00837DDA"/>
    <w:rsid w:val="00842444"/>
    <w:rsid w:val="008704E5"/>
    <w:rsid w:val="008933EF"/>
    <w:rsid w:val="00943B9A"/>
    <w:rsid w:val="009525A7"/>
    <w:rsid w:val="0097576E"/>
    <w:rsid w:val="00982999"/>
    <w:rsid w:val="00990D4F"/>
    <w:rsid w:val="0099633C"/>
    <w:rsid w:val="00A63565"/>
    <w:rsid w:val="00A938D1"/>
    <w:rsid w:val="00AF5E24"/>
    <w:rsid w:val="00B06F67"/>
    <w:rsid w:val="00B13279"/>
    <w:rsid w:val="00B92E62"/>
    <w:rsid w:val="00BA0361"/>
    <w:rsid w:val="00BB4D55"/>
    <w:rsid w:val="00C3623E"/>
    <w:rsid w:val="00C54AE1"/>
    <w:rsid w:val="00C72BFC"/>
    <w:rsid w:val="00C8005B"/>
    <w:rsid w:val="00CC2607"/>
    <w:rsid w:val="00D3765A"/>
    <w:rsid w:val="00DD7935"/>
    <w:rsid w:val="00DE5E58"/>
    <w:rsid w:val="00DF5D94"/>
    <w:rsid w:val="00E1565A"/>
    <w:rsid w:val="00E32F58"/>
    <w:rsid w:val="00E75B8A"/>
    <w:rsid w:val="00E84606"/>
    <w:rsid w:val="00EA3E85"/>
    <w:rsid w:val="00F24425"/>
    <w:rsid w:val="00F3773F"/>
    <w:rsid w:val="00F37907"/>
    <w:rsid w:val="00F41F06"/>
    <w:rsid w:val="00FE6571"/>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94976"/>
  <w15:chartTrackingRefBased/>
  <w15:docId w15:val="{ED60EB29-205E-4341-8282-B00166218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7B5F0E"/>
    <w:pPr>
      <w:spacing w:after="0" w:line="240" w:lineRule="auto"/>
    </w:pPr>
    <w:rPr>
      <w:rFonts w:ascii="Times New Roman" w:eastAsia="Times New Roman" w:hAnsi="Times New Roman" w:cs="Times New Roman"/>
      <w:sz w:val="24"/>
      <w:szCs w:val="24"/>
    </w:rPr>
  </w:style>
  <w:style w:type="paragraph" w:styleId="Pealkiri1">
    <w:name w:val="heading 1"/>
    <w:basedOn w:val="Normaallaad"/>
    <w:next w:val="Normaallaad"/>
    <w:link w:val="Pealkiri1Mrk"/>
    <w:uiPriority w:val="9"/>
    <w:qFormat/>
    <w:rsid w:val="008704E5"/>
    <w:pPr>
      <w:keepNext/>
      <w:keepLines/>
      <w:spacing w:before="240" w:line="259" w:lineRule="auto"/>
      <w:outlineLvl w:val="0"/>
    </w:pPr>
    <w:rPr>
      <w:rFonts w:asciiTheme="majorHAnsi" w:eastAsiaTheme="majorEastAsia" w:hAnsiTheme="majorHAnsi" w:cstheme="majorBidi"/>
      <w:color w:val="2F5496" w:themeColor="accent1" w:themeShade="BF"/>
      <w:sz w:val="32"/>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paragraph" w:styleId="Pealdis">
    <w:name w:val="caption"/>
    <w:basedOn w:val="Normaallaad"/>
    <w:next w:val="Normaallaad"/>
    <w:uiPriority w:val="35"/>
    <w:unhideWhenUsed/>
    <w:qFormat/>
    <w:rsid w:val="008704E5"/>
    <w:pPr>
      <w:spacing w:after="200"/>
    </w:pPr>
    <w:rPr>
      <w:rFonts w:asciiTheme="minorHAnsi" w:eastAsiaTheme="minorHAnsi" w:hAnsiTheme="minorHAnsi" w:cstheme="minorBidi"/>
      <w:i/>
      <w:iCs/>
      <w:color w:val="44546A" w:themeColor="text2"/>
      <w:sz w:val="18"/>
      <w:szCs w:val="18"/>
    </w:rPr>
  </w:style>
  <w:style w:type="character" w:customStyle="1" w:styleId="Pealkiri1Mrk">
    <w:name w:val="Pealkiri 1 Märk"/>
    <w:basedOn w:val="Liguvaikefont"/>
    <w:link w:val="Pealkiri1"/>
    <w:uiPriority w:val="9"/>
    <w:rsid w:val="008704E5"/>
    <w:rPr>
      <w:rFonts w:asciiTheme="majorHAnsi" w:eastAsiaTheme="majorEastAsia" w:hAnsiTheme="majorHAnsi" w:cstheme="majorBidi"/>
      <w:color w:val="2F5496" w:themeColor="accent1" w:themeShade="BF"/>
      <w:sz w:val="32"/>
      <w:szCs w:val="32"/>
    </w:rPr>
  </w:style>
  <w:style w:type="paragraph" w:styleId="Sisukorrapealkiri">
    <w:name w:val="TOC Heading"/>
    <w:basedOn w:val="Pealkiri1"/>
    <w:next w:val="Normaallaad"/>
    <w:uiPriority w:val="39"/>
    <w:unhideWhenUsed/>
    <w:qFormat/>
    <w:rsid w:val="008704E5"/>
    <w:pPr>
      <w:outlineLvl w:val="9"/>
    </w:pPr>
    <w:rPr>
      <w:lang w:eastAsia="et-EE"/>
    </w:rPr>
  </w:style>
  <w:style w:type="table" w:styleId="Kontuurtabel">
    <w:name w:val="Table Grid"/>
    <w:basedOn w:val="Normaaltabel"/>
    <w:rsid w:val="007B5F0E"/>
    <w:pPr>
      <w:spacing w:after="0" w:line="240" w:lineRule="auto"/>
    </w:pPr>
    <w:rPr>
      <w:rFonts w:ascii="Times New Roman" w:eastAsia="Times New Roman" w:hAnsi="Times New Roman" w:cs="Times New Roman"/>
      <w:sz w:val="20"/>
      <w:szCs w:val="20"/>
      <w:lang w:eastAsia="et-E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hatitetekst">
    <w:name w:val="Placeholder Text"/>
    <w:basedOn w:val="Liguvaikefont"/>
    <w:uiPriority w:val="99"/>
    <w:semiHidden/>
    <w:rsid w:val="006651DC"/>
    <w:rPr>
      <w:color w:val="808080"/>
    </w:rPr>
  </w:style>
  <w:style w:type="character" w:styleId="Hperlink">
    <w:name w:val="Hyperlink"/>
    <w:basedOn w:val="Liguvaikefont"/>
    <w:uiPriority w:val="99"/>
    <w:unhideWhenUsed/>
    <w:rsid w:val="006651DC"/>
    <w:rPr>
      <w:color w:val="0563C1" w:themeColor="hyperlink"/>
      <w:u w:val="single"/>
    </w:rPr>
  </w:style>
  <w:style w:type="character" w:styleId="Lahendamatamainimine">
    <w:name w:val="Unresolved Mention"/>
    <w:basedOn w:val="Liguvaikefont"/>
    <w:uiPriority w:val="99"/>
    <w:semiHidden/>
    <w:unhideWhenUsed/>
    <w:rsid w:val="006651DC"/>
    <w:rPr>
      <w:color w:val="605E5C"/>
      <w:shd w:val="clear" w:color="auto" w:fill="E1DFDD"/>
    </w:rPr>
  </w:style>
  <w:style w:type="paragraph" w:styleId="Pis">
    <w:name w:val="header"/>
    <w:basedOn w:val="Normaallaad"/>
    <w:link w:val="PisMrk"/>
    <w:uiPriority w:val="99"/>
    <w:unhideWhenUsed/>
    <w:rsid w:val="008324B0"/>
    <w:pPr>
      <w:tabs>
        <w:tab w:val="center" w:pos="4536"/>
        <w:tab w:val="right" w:pos="9072"/>
      </w:tabs>
    </w:pPr>
  </w:style>
  <w:style w:type="character" w:customStyle="1" w:styleId="PisMrk">
    <w:name w:val="Päis Märk"/>
    <w:basedOn w:val="Liguvaikefont"/>
    <w:link w:val="Pis"/>
    <w:uiPriority w:val="99"/>
    <w:rsid w:val="008324B0"/>
    <w:rPr>
      <w:rFonts w:ascii="Times New Roman" w:eastAsia="Times New Roman" w:hAnsi="Times New Roman" w:cs="Times New Roman"/>
      <w:sz w:val="24"/>
      <w:szCs w:val="24"/>
    </w:rPr>
  </w:style>
  <w:style w:type="paragraph" w:styleId="Jalus">
    <w:name w:val="footer"/>
    <w:basedOn w:val="Normaallaad"/>
    <w:link w:val="JalusMrk"/>
    <w:uiPriority w:val="99"/>
    <w:unhideWhenUsed/>
    <w:rsid w:val="008324B0"/>
    <w:pPr>
      <w:tabs>
        <w:tab w:val="center" w:pos="4536"/>
        <w:tab w:val="right" w:pos="9072"/>
      </w:tabs>
    </w:pPr>
  </w:style>
  <w:style w:type="character" w:customStyle="1" w:styleId="JalusMrk">
    <w:name w:val="Jalus Märk"/>
    <w:basedOn w:val="Liguvaikefont"/>
    <w:link w:val="Jalus"/>
    <w:uiPriority w:val="99"/>
    <w:rsid w:val="008324B0"/>
    <w:rPr>
      <w:rFonts w:ascii="Times New Roman" w:eastAsia="Times New Roman" w:hAnsi="Times New Roman" w:cs="Times New Roman"/>
      <w:sz w:val="24"/>
      <w:szCs w:val="24"/>
    </w:rPr>
  </w:style>
  <w:style w:type="paragraph" w:styleId="Redaktsioon">
    <w:name w:val="Revision"/>
    <w:hidden/>
    <w:uiPriority w:val="99"/>
    <w:semiHidden/>
    <w:rsid w:val="000B091C"/>
    <w:pPr>
      <w:spacing w:after="0"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37149911">
      <w:bodyDiv w:val="1"/>
      <w:marLeft w:val="0"/>
      <w:marRight w:val="0"/>
      <w:marTop w:val="0"/>
      <w:marBottom w:val="0"/>
      <w:divBdr>
        <w:top w:val="none" w:sz="0" w:space="0" w:color="auto"/>
        <w:left w:val="none" w:sz="0" w:space="0" w:color="auto"/>
        <w:bottom w:val="none" w:sz="0" w:space="0" w:color="auto"/>
        <w:right w:val="none" w:sz="0" w:space="0" w:color="auto"/>
      </w:divBdr>
      <w:divsChild>
        <w:div w:id="940525029">
          <w:marLeft w:val="0"/>
          <w:marRight w:val="0"/>
          <w:marTop w:val="0"/>
          <w:marBottom w:val="0"/>
          <w:divBdr>
            <w:top w:val="none" w:sz="0" w:space="0" w:color="auto"/>
            <w:left w:val="none" w:sz="0" w:space="0" w:color="auto"/>
            <w:bottom w:val="none" w:sz="0" w:space="0" w:color="auto"/>
            <w:right w:val="none" w:sz="0" w:space="0" w:color="auto"/>
          </w:divBdr>
        </w:div>
        <w:div w:id="2114669199">
          <w:marLeft w:val="0"/>
          <w:marRight w:val="0"/>
          <w:marTop w:val="0"/>
          <w:marBottom w:val="0"/>
          <w:divBdr>
            <w:top w:val="none" w:sz="0" w:space="0" w:color="auto"/>
            <w:left w:val="none" w:sz="0" w:space="0" w:color="auto"/>
            <w:bottom w:val="none" w:sz="0" w:space="0" w:color="auto"/>
            <w:right w:val="none" w:sz="0" w:space="0" w:color="auto"/>
          </w:divBdr>
        </w:div>
        <w:div w:id="63266067">
          <w:marLeft w:val="0"/>
          <w:marRight w:val="0"/>
          <w:marTop w:val="0"/>
          <w:marBottom w:val="0"/>
          <w:divBdr>
            <w:top w:val="none" w:sz="0" w:space="0" w:color="auto"/>
            <w:left w:val="none" w:sz="0" w:space="0" w:color="auto"/>
            <w:bottom w:val="none" w:sz="0" w:space="0" w:color="auto"/>
            <w:right w:val="none" w:sz="0" w:space="0" w:color="auto"/>
          </w:divBdr>
          <w:divsChild>
            <w:div w:id="1873227592">
              <w:marLeft w:val="0"/>
              <w:marRight w:val="0"/>
              <w:marTop w:val="0"/>
              <w:marBottom w:val="0"/>
              <w:divBdr>
                <w:top w:val="none" w:sz="0" w:space="0" w:color="auto"/>
                <w:left w:val="none" w:sz="0" w:space="0" w:color="auto"/>
                <w:bottom w:val="none" w:sz="0" w:space="0" w:color="auto"/>
                <w:right w:val="none" w:sz="0" w:space="0" w:color="auto"/>
              </w:divBdr>
            </w:div>
            <w:div w:id="73670960">
              <w:marLeft w:val="0"/>
              <w:marRight w:val="0"/>
              <w:marTop w:val="0"/>
              <w:marBottom w:val="0"/>
              <w:divBdr>
                <w:top w:val="none" w:sz="0" w:space="0" w:color="auto"/>
                <w:left w:val="none" w:sz="0" w:space="0" w:color="auto"/>
                <w:bottom w:val="none" w:sz="0" w:space="0" w:color="auto"/>
                <w:right w:val="none" w:sz="0" w:space="0" w:color="auto"/>
              </w:divBdr>
            </w:div>
            <w:div w:id="1073505640">
              <w:marLeft w:val="0"/>
              <w:marRight w:val="0"/>
              <w:marTop w:val="0"/>
              <w:marBottom w:val="0"/>
              <w:divBdr>
                <w:top w:val="none" w:sz="0" w:space="0" w:color="auto"/>
                <w:left w:val="none" w:sz="0" w:space="0" w:color="auto"/>
                <w:bottom w:val="none" w:sz="0" w:space="0" w:color="auto"/>
                <w:right w:val="none" w:sz="0" w:space="0" w:color="auto"/>
              </w:divBdr>
            </w:div>
            <w:div w:id="2026396645">
              <w:marLeft w:val="0"/>
              <w:marRight w:val="0"/>
              <w:marTop w:val="0"/>
              <w:marBottom w:val="0"/>
              <w:divBdr>
                <w:top w:val="none" w:sz="0" w:space="0" w:color="auto"/>
                <w:left w:val="none" w:sz="0" w:space="0" w:color="auto"/>
                <w:bottom w:val="none" w:sz="0" w:space="0" w:color="auto"/>
                <w:right w:val="none" w:sz="0" w:space="0" w:color="auto"/>
              </w:divBdr>
            </w:div>
          </w:divsChild>
        </w:div>
        <w:div w:id="139573828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allavalitsus@kuusalu.ee" TargetMode="External"/><Relationship Id="rId13" Type="http://schemas.openxmlformats.org/officeDocument/2006/relationships/hyperlink" Target="https://www.kuusalu.ee/uudised-ja-teated/-/asset_publisher/7IWqUY72Jgcl/content/id/44025874?redirect=https%3A%2F%2Fwww.kuusalu.ee"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info@transpordiamet.ee"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mailto:maris.kirsimaa@kuusalu.e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uusalu.ee" TargetMode="External"/><Relationship Id="rId5" Type="http://schemas.openxmlformats.org/officeDocument/2006/relationships/footnotes" Target="footnotes.xml"/><Relationship Id="rId15" Type="http://schemas.openxmlformats.org/officeDocument/2006/relationships/hyperlink" Target="mailto:kadi.raudla@kuusalu.ee" TargetMode="External"/><Relationship Id="rId10" Type="http://schemas.openxmlformats.org/officeDocument/2006/relationships/hyperlink" Target="mailto:vallavalitsus@kuusalu.ee"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kuusalu.ee" TargetMode="External"/><Relationship Id="rId14" Type="http://schemas.openxmlformats.org/officeDocument/2006/relationships/hyperlink" Target="mailto:vallavalitsus@kuusalu.ee" TargetMode="Externa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Version="15"/>
</file>

<file path=customXml/itemProps1.xml><?xml version="1.0" encoding="utf-8"?>
<ds:datastoreItem xmlns:ds="http://schemas.openxmlformats.org/officeDocument/2006/customXml" ds:itemID="{6ECE0764-7E2C-4C44-A67F-C52671AC5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102</TotalTime>
  <Pages>1</Pages>
  <Words>280</Words>
  <Characters>1629</Characters>
  <Application>Microsoft Office Word</Application>
  <DocSecurity>0</DocSecurity>
  <Lines>13</Lines>
  <Paragraphs>3</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1906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Rihti Väinsar</dc:creator>
  <cp:keywords/>
  <dc:description/>
  <cp:lastModifiedBy>Maris Kirsimaa</cp:lastModifiedBy>
  <cp:revision>19</cp:revision>
  <cp:lastPrinted>2023-01-03T13:38:00Z</cp:lastPrinted>
  <dcterms:created xsi:type="dcterms:W3CDTF">2023-02-21T07:34:00Z</dcterms:created>
  <dcterms:modified xsi:type="dcterms:W3CDTF">2026-01-20T11:24:00Z</dcterms:modified>
</cp:coreProperties>
</file>